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1" w:type="dxa"/>
        <w:tblLook w:val="01E0" w:firstRow="1" w:lastRow="1" w:firstColumn="1" w:lastColumn="1" w:noHBand="0" w:noVBand="0"/>
      </w:tblPr>
      <w:tblGrid>
        <w:gridCol w:w="3190"/>
        <w:gridCol w:w="1944"/>
        <w:gridCol w:w="4287"/>
      </w:tblGrid>
      <w:tr w:rsidR="00810778" w:rsidRPr="00810778" w:rsidTr="00ED2591">
        <w:tc>
          <w:tcPr>
            <w:tcW w:w="3190" w:type="dxa"/>
          </w:tcPr>
          <w:p w:rsidR="00810778" w:rsidRPr="00810778" w:rsidRDefault="00810778" w:rsidP="00E1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4" w:type="dxa"/>
          </w:tcPr>
          <w:p w:rsidR="00810778" w:rsidRPr="00810778" w:rsidRDefault="00810778" w:rsidP="0071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ED2591" w:rsidRPr="00810778" w:rsidRDefault="00ED2591" w:rsidP="00ED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D2591" w:rsidRDefault="00ED2591" w:rsidP="00ED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молодёжи Администрации города Иваново</w:t>
            </w:r>
          </w:p>
          <w:p w:rsidR="002A5370" w:rsidRPr="00810778" w:rsidRDefault="002A5370" w:rsidP="00ED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91" w:rsidRPr="00810778" w:rsidRDefault="00ED2591" w:rsidP="00ED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</w:p>
          <w:p w:rsidR="00ED2591" w:rsidRDefault="00ED2591" w:rsidP="00ED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10778" w:rsidRPr="00810778" w:rsidRDefault="00ED2591" w:rsidP="00ED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«____»____________201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15AFC" w:rsidRPr="00810778" w:rsidRDefault="00715AFC" w:rsidP="00715A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B66645" w:rsidRPr="00810778" w:rsidRDefault="00B66645" w:rsidP="004B2E0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конкурсе проектов эмблемы (логотипа), посвященного празднованию </w:t>
      </w:r>
    </w:p>
    <w:p w:rsidR="00B66645" w:rsidRPr="00810778" w:rsidRDefault="00FC22FE" w:rsidP="004B2E0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дня города Иванова в 201</w:t>
      </w:r>
      <w:r w:rsidR="00E15025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B66645" w:rsidRPr="00810778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году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6645" w:rsidRPr="00810778" w:rsidRDefault="00B66645" w:rsidP="008C494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C4941"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66645" w:rsidRDefault="00B66645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Конкурс проектов эмблемы (логотипа)</w:t>
      </w:r>
      <w:r w:rsidR="00ED25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>(Далее – Конкурс) проводится в рамках подготовки и проведения мероприятий,</w:t>
      </w:r>
      <w:r w:rsid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>приуроченных</w:t>
      </w:r>
      <w:r w:rsid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>праздн</w:t>
      </w:r>
      <w:r w:rsidR="008C4941" w:rsidRPr="00810778">
        <w:rPr>
          <w:rFonts w:ascii="Times New Roman" w:hAnsi="Times New Roman" w:cs="Times New Roman"/>
          <w:sz w:val="24"/>
          <w:szCs w:val="24"/>
          <w:lang w:eastAsia="ru-RU"/>
        </w:rPr>
        <w:t>ованию</w:t>
      </w:r>
      <w:r w:rsid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22FE" w:rsidRPr="00810778">
        <w:rPr>
          <w:rFonts w:ascii="Times New Roman" w:hAnsi="Times New Roman" w:cs="Times New Roman"/>
          <w:sz w:val="24"/>
          <w:szCs w:val="24"/>
          <w:lang w:eastAsia="ru-RU"/>
        </w:rPr>
        <w:t>дня</w:t>
      </w:r>
      <w:r w:rsid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22FE" w:rsidRPr="00810778">
        <w:rPr>
          <w:rFonts w:ascii="Times New Roman" w:hAnsi="Times New Roman" w:cs="Times New Roman"/>
          <w:sz w:val="24"/>
          <w:szCs w:val="24"/>
          <w:lang w:eastAsia="ru-RU"/>
        </w:rPr>
        <w:t>города Иванова в 201</w:t>
      </w:r>
      <w:r w:rsidR="00E1502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B5CC6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5025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6427F6">
        <w:rPr>
          <w:rFonts w:ascii="Times New Roman" w:hAnsi="Times New Roman" w:cs="Times New Roman"/>
          <w:sz w:val="24"/>
          <w:szCs w:val="24"/>
          <w:lang w:eastAsia="ru-RU"/>
        </w:rPr>
        <w:t xml:space="preserve"> под девизом: «Историю и помним, и творим!»</w:t>
      </w:r>
      <w:r w:rsidR="00E150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2591" w:rsidRPr="00ED2591" w:rsidRDefault="00ED2591" w:rsidP="00B332C7">
      <w:pPr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25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Конкурс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проводится </w:t>
      </w:r>
      <w:r w:rsidR="0092448A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номинаци</w:t>
      </w:r>
      <w:r w:rsidR="0092448A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ED2591" w:rsidRDefault="00ED2591" w:rsidP="00B332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лучший проект эмблемы (логотипа) – логотип Дня города Иванова 2014</w:t>
      </w:r>
      <w:r w:rsidR="0016228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D2591" w:rsidRPr="00ED2591" w:rsidRDefault="00ED2591" w:rsidP="00B332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1.2.    Информация о конкурсе будет размещена на официальном сайте комитета по делам молодежи Администрации города Иванова </w:t>
      </w:r>
      <w:hyperlink r:id="rId6" w:history="1">
        <w:r w:rsidR="00654156" w:rsidRPr="004A4D3A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http://kdm-ivanovo.ru</w:t>
        </w:r>
      </w:hyperlink>
      <w:r w:rsidR="0065415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66645" w:rsidRPr="00810778" w:rsidRDefault="0017529A" w:rsidP="00B3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Учредитель конкурса: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города Иванова</w:t>
      </w:r>
      <w:r w:rsidR="008C4941" w:rsidRPr="008107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0F84" w:rsidRPr="00654156" w:rsidRDefault="00B66645" w:rsidP="00B3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Организатор конкурса</w:t>
      </w:r>
      <w:r w:rsidR="008C4941" w:rsidRPr="0081077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17529A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>комитет по делам молодежи Администрации города Иванова</w:t>
      </w:r>
      <w:r w:rsidR="008A39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B66645" w:rsidP="008C494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C4941"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B66645" w:rsidRPr="00810778" w:rsidRDefault="00B66645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941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66645" w:rsidRDefault="00B66645" w:rsidP="00B332C7">
      <w:pPr>
        <w:pStyle w:val="a3"/>
        <w:numPr>
          <w:ilvl w:val="1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создание условий для самореализации молодежи города;</w:t>
      </w:r>
    </w:p>
    <w:p w:rsidR="00964C1D" w:rsidRDefault="00964C1D" w:rsidP="00B332C7">
      <w:pPr>
        <w:pStyle w:val="a3"/>
        <w:numPr>
          <w:ilvl w:val="1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выявление и поддержка творческой молодежи;</w:t>
      </w:r>
    </w:p>
    <w:p w:rsidR="00964C1D" w:rsidRDefault="00964C1D" w:rsidP="00B332C7">
      <w:pPr>
        <w:pStyle w:val="a3"/>
        <w:numPr>
          <w:ilvl w:val="1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привлечение внимания общественности к творчеству молодежи;</w:t>
      </w:r>
    </w:p>
    <w:p w:rsidR="00964C1D" w:rsidRDefault="00964C1D" w:rsidP="00B332C7">
      <w:pPr>
        <w:pStyle w:val="a3"/>
        <w:numPr>
          <w:ilvl w:val="1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поиск художественного решения, в максимальной степени отражающего современный облик города;</w:t>
      </w:r>
    </w:p>
    <w:p w:rsidR="00964C1D" w:rsidRDefault="00964C1D" w:rsidP="00B332C7">
      <w:pPr>
        <w:pStyle w:val="a3"/>
        <w:numPr>
          <w:ilvl w:val="1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осуществление информационного старта по подготовке и проведению праздничных мероприятий в честь дня города Иванова в 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964C1D" w:rsidRDefault="00964C1D" w:rsidP="00B332C7">
      <w:pPr>
        <w:pStyle w:val="a3"/>
        <w:numPr>
          <w:ilvl w:val="1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привлечение и развитие интереса молодежи к разработке бренд-платформы города;</w:t>
      </w:r>
    </w:p>
    <w:p w:rsidR="00964C1D" w:rsidRDefault="00964C1D" w:rsidP="00B332C7">
      <w:pPr>
        <w:pStyle w:val="a3"/>
        <w:numPr>
          <w:ilvl w:val="1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разработка эмблемы (логотипа) для дальнейшего использования ее в качестве символики города</w:t>
      </w:r>
      <w:r w:rsidR="001622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448A" w:rsidRDefault="0092448A" w:rsidP="009244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66645" w:rsidRDefault="00964C1D" w:rsidP="00B332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2448A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разработка символики праздничных мероприятий к</w:t>
      </w:r>
      <w:r w:rsidR="004D7499" w:rsidRPr="0081077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22FE" w:rsidRPr="00810778">
        <w:rPr>
          <w:rFonts w:ascii="Times New Roman" w:hAnsi="Times New Roman" w:cs="Times New Roman"/>
          <w:sz w:val="24"/>
          <w:szCs w:val="24"/>
          <w:lang w:eastAsia="ru-RU"/>
        </w:rPr>
        <w:t>дню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Иванова</w:t>
      </w:r>
      <w:r w:rsidR="00FC22FE" w:rsidRPr="0081077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4156" w:rsidRPr="00810778" w:rsidRDefault="00964C1D" w:rsidP="00B332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2448A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4156">
        <w:rPr>
          <w:rFonts w:ascii="Times New Roman" w:hAnsi="Times New Roman" w:cs="Times New Roman"/>
          <w:sz w:val="24"/>
          <w:szCs w:val="24"/>
          <w:lang w:eastAsia="ru-RU"/>
        </w:rPr>
        <w:t>отбор проектов эмблем (логотипов) и слоганов Дня города Иванова 2014 наиболее полно отвечающих требованиям установленным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Положением;</w:t>
      </w:r>
    </w:p>
    <w:p w:rsidR="00B66645" w:rsidRPr="00810778" w:rsidRDefault="00964C1D" w:rsidP="00B332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92448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мероприятий, посвященных анонсированию, проведению и результатам конкурса</w:t>
      </w:r>
      <w:r w:rsidR="00FC22FE" w:rsidRPr="0081077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A178F" w:rsidRDefault="00964C1D" w:rsidP="00B332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92448A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формирование информационного поля, включение целевых аудиторий в творческий диалог</w:t>
      </w:r>
      <w:r w:rsidR="00FC22FE" w:rsidRPr="008107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4C1D" w:rsidRDefault="00964C1D" w:rsidP="00964C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48A" w:rsidRDefault="0092448A" w:rsidP="00964C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370" w:rsidRPr="006A7643" w:rsidRDefault="002A5370" w:rsidP="00964C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B66645" w:rsidP="004A178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A178F"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проведения конкурса</w:t>
      </w:r>
    </w:p>
    <w:p w:rsidR="0017529A" w:rsidRPr="00810778" w:rsidRDefault="00964C1D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Прием заявок и конкурсных работ</w:t>
      </w:r>
      <w:r w:rsidR="00BE702F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4D7499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529A" w:rsidRPr="0081077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2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7529A" w:rsidRPr="00810778">
        <w:rPr>
          <w:rFonts w:ascii="Times New Roman" w:hAnsi="Times New Roman" w:cs="Times New Roman"/>
          <w:sz w:val="24"/>
          <w:szCs w:val="24"/>
          <w:lang w:eastAsia="ru-RU"/>
        </w:rPr>
        <w:t>.03.201</w:t>
      </w:r>
      <w:r w:rsidR="00E1502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7529A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B846AC" w:rsidRPr="0081077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2AB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7529A" w:rsidRPr="00810778">
        <w:rPr>
          <w:rFonts w:ascii="Times New Roman" w:hAnsi="Times New Roman" w:cs="Times New Roman"/>
          <w:sz w:val="24"/>
          <w:szCs w:val="24"/>
          <w:lang w:eastAsia="ru-RU"/>
        </w:rPr>
        <w:t>.04.</w:t>
      </w:r>
      <w:r w:rsidR="00F35E99" w:rsidRPr="00810778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E1502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A178F" w:rsidRPr="008107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645" w:rsidRPr="00810778" w:rsidRDefault="00964C1D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Подведение итогов, награждение победителей конкурса</w:t>
      </w:r>
      <w:r w:rsidR="00BE702F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состоится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736C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D7499" w:rsidRPr="00810778">
        <w:rPr>
          <w:rFonts w:ascii="Times New Roman" w:hAnsi="Times New Roman" w:cs="Times New Roman"/>
          <w:sz w:val="24"/>
          <w:szCs w:val="24"/>
          <w:lang w:eastAsia="ru-RU"/>
        </w:rPr>
        <w:t>апреле</w:t>
      </w:r>
      <w:r w:rsidR="00F35E99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E1502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76F39" w:rsidRPr="00810778" w:rsidRDefault="00976F39" w:rsidP="004A178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6645" w:rsidRPr="00810778" w:rsidRDefault="00B66645" w:rsidP="004A178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="004A178F"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B66645" w:rsidRPr="00810778" w:rsidRDefault="00964C1D" w:rsidP="00B33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 </w:t>
      </w:r>
      <w:r w:rsidRPr="00964C1D">
        <w:rPr>
          <w:rFonts w:ascii="Times New Roman" w:hAnsi="Times New Roman" w:cs="Times New Roman"/>
          <w:sz w:val="24"/>
          <w:szCs w:val="24"/>
          <w:lang w:eastAsia="ru-RU"/>
        </w:rPr>
        <w:t>В конкурсе могут принимать участие рекламные агентства, редакции газет и журналов, профессиональные художники, дизайнеры, студенты средне-профессиональных и высших учебных заведений, школьники начиная с 14 лет, а также все другие граждане РФ.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Участие в конкурсе инициируется Участником (физическим или юридическим лицом).</w:t>
      </w:r>
    </w:p>
    <w:p w:rsidR="00B66645" w:rsidRPr="00810778" w:rsidRDefault="00B66645" w:rsidP="00B332C7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участник может выставить на конкурс: </w:t>
      </w:r>
    </w:p>
    <w:p w:rsidR="00B66645" w:rsidRPr="00810778" w:rsidRDefault="00964C1D" w:rsidP="00B3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A178F" w:rsidRPr="00810778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астные лица: не более 3 проектов эмблемы (логотипа)</w:t>
      </w:r>
    </w:p>
    <w:p w:rsidR="00B66645" w:rsidRDefault="00964C1D" w:rsidP="00B3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A178F" w:rsidRPr="0081077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9C412B" w:rsidRPr="00810778">
        <w:rPr>
          <w:rFonts w:ascii="Times New Roman" w:hAnsi="Times New Roman" w:cs="Times New Roman"/>
          <w:sz w:val="24"/>
          <w:szCs w:val="24"/>
          <w:lang w:eastAsia="ru-RU"/>
        </w:rPr>
        <w:t>ридические лица не более 7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эмблемы (логотипа)</w:t>
      </w:r>
    </w:p>
    <w:p w:rsidR="00B332C7" w:rsidRPr="00810778" w:rsidRDefault="00B332C7" w:rsidP="00B332C7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B66645" w:rsidP="004A178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</w:rPr>
        <w:t>5. Условия участия</w:t>
      </w:r>
    </w:p>
    <w:p w:rsidR="00081445" w:rsidRPr="00810778" w:rsidRDefault="00964C1D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B66645" w:rsidRPr="00810778">
        <w:rPr>
          <w:rFonts w:ascii="Times New Roman" w:hAnsi="Times New Roman" w:cs="Times New Roman"/>
          <w:sz w:val="24"/>
          <w:szCs w:val="24"/>
        </w:rPr>
        <w:t>Принимаются к рассмотрению работы, четко соответствующие основной теме конкурса</w:t>
      </w:r>
      <w:r w:rsidR="00E15025">
        <w:rPr>
          <w:rFonts w:ascii="Times New Roman" w:hAnsi="Times New Roman" w:cs="Times New Roman"/>
          <w:sz w:val="24"/>
          <w:szCs w:val="24"/>
        </w:rPr>
        <w:t>,</w:t>
      </w:r>
      <w:r w:rsidR="008627CF" w:rsidRPr="00810778">
        <w:rPr>
          <w:rFonts w:ascii="Times New Roman" w:hAnsi="Times New Roman" w:cs="Times New Roman"/>
          <w:sz w:val="24"/>
          <w:szCs w:val="24"/>
        </w:rPr>
        <w:t xml:space="preserve"> 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а также техническим требованиям. </w:t>
      </w:r>
    </w:p>
    <w:p w:rsidR="00B66645" w:rsidRPr="00810778" w:rsidRDefault="00964C1D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B66645" w:rsidRPr="00810778">
        <w:rPr>
          <w:rFonts w:ascii="Times New Roman" w:hAnsi="Times New Roman" w:cs="Times New Roman"/>
          <w:sz w:val="24"/>
          <w:szCs w:val="24"/>
        </w:rPr>
        <w:t>Обязательные условия для участников конкурса:</w:t>
      </w:r>
      <w:r w:rsidR="004A178F" w:rsidRPr="00810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645" w:rsidRPr="00810778" w:rsidRDefault="00B66645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 xml:space="preserve">- возраст автора </w:t>
      </w:r>
      <w:r w:rsidR="006B40A0" w:rsidRPr="00810778">
        <w:rPr>
          <w:rFonts w:ascii="Times New Roman" w:hAnsi="Times New Roman" w:cs="Times New Roman"/>
          <w:sz w:val="24"/>
          <w:szCs w:val="24"/>
        </w:rPr>
        <w:t xml:space="preserve">- </w:t>
      </w:r>
      <w:r w:rsidRPr="00810778">
        <w:rPr>
          <w:rFonts w:ascii="Times New Roman" w:hAnsi="Times New Roman" w:cs="Times New Roman"/>
          <w:sz w:val="24"/>
          <w:szCs w:val="24"/>
        </w:rPr>
        <w:t>от 14 до 30 лет (в случае участия коллектива авторов возраст самого младшего участника должен быть не менее 14 лет, а самого старшего - не превышать 30 лет);</w:t>
      </w:r>
    </w:p>
    <w:p w:rsidR="00B66645" w:rsidRPr="00810778" w:rsidRDefault="00B66645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 xml:space="preserve">- </w:t>
      </w:r>
      <w:r w:rsidR="006B40A0" w:rsidRPr="00810778">
        <w:rPr>
          <w:rFonts w:ascii="Times New Roman" w:hAnsi="Times New Roman" w:cs="Times New Roman"/>
          <w:sz w:val="24"/>
          <w:szCs w:val="24"/>
        </w:rPr>
        <w:t>проживание</w:t>
      </w:r>
      <w:r w:rsidRPr="00810778">
        <w:rPr>
          <w:rFonts w:ascii="Times New Roman" w:hAnsi="Times New Roman" w:cs="Times New Roman"/>
          <w:sz w:val="24"/>
          <w:szCs w:val="24"/>
        </w:rPr>
        <w:t xml:space="preserve"> либо</w:t>
      </w:r>
      <w:r w:rsidR="006B40A0" w:rsidRPr="00810778">
        <w:rPr>
          <w:rFonts w:ascii="Times New Roman" w:hAnsi="Times New Roman" w:cs="Times New Roman"/>
          <w:sz w:val="24"/>
          <w:szCs w:val="24"/>
        </w:rPr>
        <w:t xml:space="preserve"> наличие основного места работы</w:t>
      </w:r>
      <w:r w:rsidRPr="00810778">
        <w:rPr>
          <w:rFonts w:ascii="Times New Roman" w:hAnsi="Times New Roman" w:cs="Times New Roman"/>
          <w:sz w:val="24"/>
          <w:szCs w:val="24"/>
        </w:rPr>
        <w:t xml:space="preserve"> на территории города Иванова.</w:t>
      </w:r>
      <w:r w:rsidR="004A178F" w:rsidRPr="00810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B66645" w:rsidP="004A178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Порядок предоставления конкурсных материалов</w:t>
      </w:r>
    </w:p>
    <w:p w:rsidR="00B66645" w:rsidRPr="00810778" w:rsidRDefault="004A178F" w:rsidP="004A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32C7">
        <w:rPr>
          <w:rFonts w:ascii="Times New Roman" w:hAnsi="Times New Roman" w:cs="Times New Roman"/>
          <w:sz w:val="24"/>
          <w:szCs w:val="24"/>
          <w:lang w:eastAsia="ru-RU"/>
        </w:rPr>
        <w:t xml:space="preserve">6.1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подаче проекта эмблемы-символа в конкурсную комиссию автор (авторы) представляют заявку (Приложение </w:t>
      </w:r>
      <w:r w:rsidR="009C412B" w:rsidRPr="0081077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C412B" w:rsidRPr="0081077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). К заявке прилагается эскиз эмблемы-символа в электронном виде или на листе стандартного размера (формат А4).</w:t>
      </w:r>
    </w:p>
    <w:p w:rsidR="00B66645" w:rsidRPr="00810778" w:rsidRDefault="004A178F" w:rsidP="004A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ab/>
      </w:r>
      <w:r w:rsidR="00B332C7">
        <w:rPr>
          <w:rFonts w:ascii="Times New Roman" w:hAnsi="Times New Roman" w:cs="Times New Roman"/>
          <w:sz w:val="24"/>
          <w:szCs w:val="24"/>
        </w:rPr>
        <w:t xml:space="preserve">6.2 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Заявки и конкурсные работы принимаются в электронном </w:t>
      </w:r>
      <w:r w:rsidR="009C412B" w:rsidRPr="00810778">
        <w:rPr>
          <w:rFonts w:ascii="Times New Roman" w:hAnsi="Times New Roman" w:cs="Times New Roman"/>
          <w:sz w:val="24"/>
          <w:szCs w:val="24"/>
        </w:rPr>
        <w:t xml:space="preserve">или печатном </w:t>
      </w:r>
      <w:r w:rsidR="00B66645" w:rsidRPr="00810778">
        <w:rPr>
          <w:rFonts w:ascii="Times New Roman" w:hAnsi="Times New Roman" w:cs="Times New Roman"/>
          <w:sz w:val="24"/>
          <w:szCs w:val="24"/>
        </w:rPr>
        <w:t>виде в комитете по делам молодежи Администрации города Иванова по адресу: г. Иваново, пр.</w:t>
      </w:r>
      <w:r w:rsidR="0007164F" w:rsidRPr="00810778">
        <w:rPr>
          <w:rFonts w:ascii="Times New Roman" w:hAnsi="Times New Roman" w:cs="Times New Roman"/>
          <w:sz w:val="24"/>
          <w:szCs w:val="24"/>
        </w:rPr>
        <w:t>Шереметевский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, д.1/25, ком. 235, тел. (4932) 59-46-20, </w:t>
      </w:r>
      <w:hyperlink r:id="rId7" w:history="1">
        <w:r w:rsidR="00E15025" w:rsidRPr="004A4D3A">
          <w:rPr>
            <w:rStyle w:val="a4"/>
            <w:rFonts w:ascii="Times New Roman" w:hAnsi="Times New Roman"/>
            <w:sz w:val="24"/>
            <w:szCs w:val="24"/>
          </w:rPr>
          <w:t>molod-ivgoradm@yandex.ru</w:t>
        </w:r>
      </w:hyperlink>
      <w:r w:rsidR="00E15025">
        <w:rPr>
          <w:rFonts w:ascii="Times New Roman" w:hAnsi="Times New Roman" w:cs="Times New Roman"/>
          <w:sz w:val="24"/>
          <w:szCs w:val="24"/>
        </w:rPr>
        <w:t xml:space="preserve"> (тема письма: «Логотип Дня города Иванова 2014»)</w:t>
      </w:r>
    </w:p>
    <w:p w:rsidR="00B332C7" w:rsidRDefault="00B332C7" w:rsidP="004A178F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6645" w:rsidRPr="00810778" w:rsidRDefault="00B332C7" w:rsidP="004A178F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B66645" w:rsidRPr="00810778">
        <w:rPr>
          <w:rFonts w:ascii="Times New Roman" w:hAnsi="Times New Roman" w:cs="Times New Roman"/>
          <w:color w:val="auto"/>
          <w:sz w:val="24"/>
          <w:szCs w:val="24"/>
        </w:rPr>
        <w:t>Технические характеристики принимаемых файлов</w:t>
      </w:r>
    </w:p>
    <w:p w:rsidR="00B66645" w:rsidRPr="00810778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Объем файла с изображением - до 6 Мбайт. </w:t>
      </w:r>
    </w:p>
    <w:p w:rsidR="00B66645" w:rsidRPr="00810778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Для растровой графики размер не менее А4 при 300 dpi, формат tiff, </w:t>
      </w:r>
      <w:r w:rsidR="00B66645" w:rsidRPr="0081077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645" w:rsidRPr="00810778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Для векторной графики, форматы ai, eps. </w:t>
      </w:r>
      <w:r w:rsidR="00B66645" w:rsidRPr="00810778">
        <w:rPr>
          <w:rFonts w:ascii="Times New Roman" w:hAnsi="Times New Roman" w:cs="Times New Roman"/>
          <w:sz w:val="24"/>
          <w:szCs w:val="24"/>
          <w:lang w:val="en-US"/>
        </w:rPr>
        <w:t xml:space="preserve">(Adobe Illustrator, </w:t>
      </w:r>
      <w:r w:rsidR="00B66645" w:rsidRPr="00810778">
        <w:rPr>
          <w:rFonts w:ascii="Times New Roman" w:hAnsi="Times New Roman" w:cs="Times New Roman"/>
          <w:sz w:val="24"/>
          <w:szCs w:val="24"/>
        </w:rPr>
        <w:t>до</w:t>
      </w:r>
      <w:r w:rsidR="00B66645" w:rsidRPr="00810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6645" w:rsidRPr="00810778">
        <w:rPr>
          <w:rFonts w:ascii="Times New Roman" w:hAnsi="Times New Roman" w:cs="Times New Roman"/>
          <w:sz w:val="24"/>
          <w:szCs w:val="24"/>
        </w:rPr>
        <w:t>версии</w:t>
      </w:r>
      <w:r w:rsidR="009C412B" w:rsidRPr="00810778">
        <w:rPr>
          <w:rFonts w:ascii="Times New Roman" w:hAnsi="Times New Roman" w:cs="Times New Roman"/>
          <w:sz w:val="24"/>
          <w:szCs w:val="24"/>
          <w:lang w:val="en-US"/>
        </w:rPr>
        <w:t xml:space="preserve"> CS2</w:t>
      </w:r>
      <w:r w:rsidR="00B66645" w:rsidRPr="0081077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B66645" w:rsidRPr="00810778">
        <w:rPr>
          <w:rFonts w:ascii="Times New Roman" w:hAnsi="Times New Roman" w:cs="Times New Roman"/>
          <w:sz w:val="24"/>
          <w:szCs w:val="24"/>
        </w:rPr>
        <w:t>либо</w:t>
      </w:r>
      <w:r w:rsidR="00B66645" w:rsidRPr="00810778">
        <w:rPr>
          <w:rFonts w:ascii="Times New Roman" w:hAnsi="Times New Roman" w:cs="Times New Roman"/>
          <w:sz w:val="24"/>
          <w:szCs w:val="24"/>
          <w:lang w:val="en-US"/>
        </w:rPr>
        <w:t xml:space="preserve"> cdr. </w:t>
      </w:r>
      <w:r w:rsidR="009C412B" w:rsidRPr="00810778">
        <w:rPr>
          <w:rFonts w:ascii="Times New Roman" w:hAnsi="Times New Roman" w:cs="Times New Roman"/>
          <w:sz w:val="24"/>
          <w:szCs w:val="24"/>
        </w:rPr>
        <w:t>(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Corel </w:t>
      </w:r>
      <w:r w:rsidR="009C412B" w:rsidRPr="00810778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="009C412B" w:rsidRPr="00810778">
        <w:rPr>
          <w:rFonts w:ascii="Times New Roman" w:hAnsi="Times New Roman" w:cs="Times New Roman"/>
          <w:sz w:val="24"/>
          <w:szCs w:val="24"/>
        </w:rPr>
        <w:t xml:space="preserve"> 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до версии X3). </w:t>
      </w:r>
    </w:p>
    <w:p w:rsidR="00B66645" w:rsidRPr="00810778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</w:t>
      </w:r>
      <w:r w:rsidR="00B66645" w:rsidRPr="00810778">
        <w:rPr>
          <w:rFonts w:ascii="Times New Roman" w:hAnsi="Times New Roman" w:cs="Times New Roman"/>
          <w:sz w:val="24"/>
          <w:szCs w:val="24"/>
        </w:rPr>
        <w:t>Все надписи должны быть переведены в кривые. Цветовые модели - RGB, CMYK.</w:t>
      </w:r>
    </w:p>
    <w:p w:rsidR="00B66645" w:rsidRPr="00810778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7.5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В комментариях автор может разместить текст, объемом не более 300 печатных знаков с пробелами, объясняющий идеологию эмблемы (логотипа).</w:t>
      </w:r>
    </w:p>
    <w:p w:rsidR="00B66645" w:rsidRPr="00810778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</w:t>
      </w:r>
      <w:r w:rsidR="00B66645" w:rsidRPr="00810778">
        <w:rPr>
          <w:rFonts w:ascii="Times New Roman" w:hAnsi="Times New Roman" w:cs="Times New Roman"/>
          <w:sz w:val="24"/>
          <w:szCs w:val="24"/>
        </w:rPr>
        <w:t>Если работа не соответствует заявленным техническим требованиям, она не допускается к участию в конкурсе.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B332C7" w:rsidP="004A178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B66645"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Требования к конкурсным работам и критерии оценки</w:t>
      </w:r>
    </w:p>
    <w:p w:rsidR="00B66645" w:rsidRPr="00810778" w:rsidRDefault="0092448A" w:rsidP="0016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8.1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Эмблема должна стать ярким, запоминающимся символом </w:t>
      </w:r>
      <w:r w:rsidR="00B846AC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Дня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гор</w:t>
      </w:r>
      <w:r w:rsidR="00162284">
        <w:rPr>
          <w:rFonts w:ascii="Times New Roman" w:hAnsi="Times New Roman" w:cs="Times New Roman"/>
          <w:sz w:val="24"/>
          <w:szCs w:val="24"/>
          <w:lang w:eastAsia="ru-RU"/>
        </w:rPr>
        <w:t xml:space="preserve">ода Иванова.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Она должна найти отклик у жителей города, стать опознавательным и представительским знаком территориальной принадлежности граждан. </w:t>
      </w:r>
    </w:p>
    <w:p w:rsidR="00B66645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8.2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Логотип должен быть красочным, привлекающим внимание, с простыми понятными образами, он может включать в себя оригинальное написание слов и сло</w:t>
      </w:r>
      <w:r w:rsidR="00B846AC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восочетаний «город», «Иваново»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и т.д. </w:t>
      </w:r>
      <w:r w:rsidR="000814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на русском или английском языке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и соответствующее ему изображение – графический символ. Этот логотип будет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сопровождать мероприятия и промо-материалы в рамках подготовки и проведения праздничных мероприятий в честь </w:t>
      </w:r>
      <w:r w:rsidR="00B846AC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Дня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Иванова. </w:t>
      </w:r>
    </w:p>
    <w:p w:rsidR="00B332C7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8.3 </w:t>
      </w:r>
      <w:r w:rsidR="00B332C7" w:rsidRPr="00B332C7">
        <w:rPr>
          <w:rFonts w:ascii="Times New Roman" w:hAnsi="Times New Roman" w:cs="Times New Roman"/>
          <w:sz w:val="24"/>
          <w:szCs w:val="24"/>
          <w:lang w:eastAsia="ru-RU"/>
        </w:rPr>
        <w:t>Проект эмблемы должен предусматривать возможность выполнения эмблемы на различных поверхностях и из различных материалов.</w:t>
      </w:r>
    </w:p>
    <w:p w:rsidR="00B332C7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8.4 </w:t>
      </w:r>
      <w:r w:rsidR="00B332C7" w:rsidRPr="00B332C7">
        <w:rPr>
          <w:rFonts w:ascii="Times New Roman" w:hAnsi="Times New Roman" w:cs="Times New Roman"/>
          <w:sz w:val="24"/>
          <w:szCs w:val="24"/>
          <w:lang w:eastAsia="ru-RU"/>
        </w:rPr>
        <w:t xml:space="preserve">Не допускается включение в проект эмблемы изображений гербов Российской Федерации, г. </w:t>
      </w:r>
      <w:r w:rsidR="00B332C7">
        <w:rPr>
          <w:rFonts w:ascii="Times New Roman" w:hAnsi="Times New Roman" w:cs="Times New Roman"/>
          <w:sz w:val="24"/>
          <w:szCs w:val="24"/>
          <w:lang w:eastAsia="ru-RU"/>
        </w:rPr>
        <w:t>Иванова</w:t>
      </w:r>
      <w:r w:rsidR="00B332C7" w:rsidRPr="00B332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332C7">
        <w:rPr>
          <w:rFonts w:ascii="Times New Roman" w:hAnsi="Times New Roman" w:cs="Times New Roman"/>
          <w:sz w:val="24"/>
          <w:szCs w:val="24"/>
          <w:lang w:eastAsia="ru-RU"/>
        </w:rPr>
        <w:t>Ивановской</w:t>
      </w:r>
      <w:r w:rsidR="00B332C7" w:rsidRPr="00B332C7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 муниципальных образований.</w:t>
      </w:r>
    </w:p>
    <w:p w:rsidR="00B332C7" w:rsidRDefault="0092448A" w:rsidP="004A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8.5 </w:t>
      </w:r>
      <w:r w:rsidR="00B332C7" w:rsidRPr="00B332C7">
        <w:rPr>
          <w:rFonts w:ascii="Times New Roman" w:hAnsi="Times New Roman" w:cs="Times New Roman"/>
          <w:sz w:val="24"/>
          <w:szCs w:val="24"/>
          <w:lang w:eastAsia="ru-RU"/>
        </w:rPr>
        <w:t>Не допускается включение в проект эмблемы - логотипа изображений эмблем (или их фрагментов) проведенных мероприятий, а также организаций и предприятий.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B332C7" w:rsidP="009D078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B66645"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эмблемы</w:t>
      </w:r>
    </w:p>
    <w:p w:rsidR="00B66645" w:rsidRPr="00810778" w:rsidRDefault="00B66645" w:rsidP="0092448A">
      <w:pPr>
        <w:pStyle w:val="a3"/>
        <w:numPr>
          <w:ilvl w:val="1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Адекватное значение. Эмблема должна создавать образ, соответствующий заданной теме и поставленным задачам;</w:t>
      </w:r>
    </w:p>
    <w:p w:rsidR="00B66645" w:rsidRPr="00810778" w:rsidRDefault="00B66645" w:rsidP="0092448A">
      <w:pPr>
        <w:pStyle w:val="a3"/>
        <w:numPr>
          <w:ilvl w:val="1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Уникальность и оригинальность. Эмблема не должна ассоциироваться с уже существующими знаками;</w:t>
      </w:r>
    </w:p>
    <w:p w:rsidR="00B66645" w:rsidRPr="00810778" w:rsidRDefault="00B66645" w:rsidP="0092448A">
      <w:pPr>
        <w:pStyle w:val="a3"/>
        <w:numPr>
          <w:ilvl w:val="1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Легкость для восприятия. Эмблема должна быть понятна большинству зрителей</w:t>
      </w:r>
      <w:r w:rsidR="0092448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66645" w:rsidRPr="00810778" w:rsidRDefault="00B66645" w:rsidP="0092448A">
      <w:pPr>
        <w:pStyle w:val="a3"/>
        <w:numPr>
          <w:ilvl w:val="1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Масштабируемость. Знак должен одинаково хорошо восприниматься и не терять значения в любом воспринимаемом масштабе;</w:t>
      </w:r>
    </w:p>
    <w:p w:rsidR="00B66645" w:rsidRPr="00810778" w:rsidRDefault="00B66645" w:rsidP="0092448A">
      <w:pPr>
        <w:pStyle w:val="a3"/>
        <w:numPr>
          <w:ilvl w:val="1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Адаптивность. Знак должен воспроизводиться без утраты значения на любых носителях. Его можно печатать в цветном и черно-белом воспроизведении, размещать на различных носителях (бумага, экран, металл, камень и т.д.).</w:t>
      </w:r>
    </w:p>
    <w:p w:rsidR="000D6CFC" w:rsidRPr="00810778" w:rsidRDefault="000D6CFC" w:rsidP="00654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6645" w:rsidRPr="00810778" w:rsidRDefault="00B332C7" w:rsidP="009D078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="00B66645"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Порядок проведения конкурса</w:t>
      </w:r>
    </w:p>
    <w:p w:rsidR="00B66645" w:rsidRPr="00810778" w:rsidRDefault="0092448A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10.1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Поступившие на конкурс материалы, соответствующие требованиям настоящего Положения, передаются на рассмотрение экспертной комиссии. Эксперты проводят оценку поступивших работ. Идеи, не соответствующие вышеперечисленным критериям, будут отклонены экспертами, о чем автор получит уведомление по электронному адресу (e-mail), указанному при подаче заявки на участие в конкурсе.</w:t>
      </w:r>
    </w:p>
    <w:p w:rsidR="00B66645" w:rsidRPr="00810778" w:rsidRDefault="0092448A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 </w:t>
      </w:r>
      <w:r w:rsidR="00B66645" w:rsidRPr="00810778">
        <w:rPr>
          <w:rFonts w:ascii="Times New Roman" w:hAnsi="Times New Roman" w:cs="Times New Roman"/>
          <w:sz w:val="24"/>
          <w:szCs w:val="24"/>
        </w:rPr>
        <w:t>Эксперты оценивают работы по 10 балльной системе. Победители конкурса определяются на основании среднего балла. Окончательное определение победителей происходит на общем собрании экспертной комиссии.</w:t>
      </w:r>
    </w:p>
    <w:p w:rsidR="00B66645" w:rsidRPr="00810778" w:rsidRDefault="0092448A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10.3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Конкурсные работы вне процедуры конкурса не принимаются и не рецензируются. 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0D6CFC" w:rsidP="009D078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B332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B66645"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Экспертная комиссия</w:t>
      </w:r>
    </w:p>
    <w:p w:rsidR="00B66645" w:rsidRPr="00810778" w:rsidRDefault="00B66645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Для оценки конкурсных работ формируется экспертная комиссия в составе:</w:t>
      </w:r>
    </w:p>
    <w:p w:rsidR="00B66645" w:rsidRPr="00810778" w:rsidRDefault="00B66645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B66645" w:rsidRPr="00810778" w:rsidRDefault="009D0780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аместитель 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лавы Администрации города Иванова - Пигута В.Б.</w:t>
      </w:r>
    </w:p>
    <w:p w:rsidR="00B66645" w:rsidRPr="00810778" w:rsidRDefault="00B66645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Члены жюри:</w:t>
      </w:r>
    </w:p>
    <w:p w:rsidR="00B66645" w:rsidRPr="00810778" w:rsidRDefault="00E15025" w:rsidP="00654156">
      <w:pPr>
        <w:numPr>
          <w:ilvl w:val="0"/>
          <w:numId w:val="32"/>
        </w:numPr>
        <w:tabs>
          <w:tab w:val="clear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Калмыкова</w:t>
      </w:r>
      <w:r w:rsidR="00022152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022152" w:rsidRPr="0081077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22152" w:rsidRPr="00810778">
        <w:rPr>
          <w:rFonts w:ascii="Times New Roman" w:hAnsi="Times New Roman" w:cs="Times New Roman"/>
          <w:sz w:val="24"/>
          <w:szCs w:val="24"/>
          <w:lang w:eastAsia="ru-RU"/>
        </w:rPr>
        <w:t>.- п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редседатель комитета по делам молодежи</w:t>
      </w:r>
      <w:r w:rsidR="00022152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Иванова;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66645" w:rsidRPr="00810778" w:rsidRDefault="00022152" w:rsidP="00654156">
      <w:pPr>
        <w:numPr>
          <w:ilvl w:val="0"/>
          <w:numId w:val="32"/>
        </w:numPr>
        <w:tabs>
          <w:tab w:val="clear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Фролов С.И. - п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редседатель комитета по культуре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Иванова;</w:t>
      </w:r>
    </w:p>
    <w:p w:rsidR="00B66645" w:rsidRPr="00810778" w:rsidRDefault="00022152" w:rsidP="00654156">
      <w:pPr>
        <w:numPr>
          <w:ilvl w:val="0"/>
          <w:numId w:val="32"/>
        </w:numPr>
        <w:tabs>
          <w:tab w:val="clear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Шурпа Н.Е. - н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ачальник управления по наружной рекламе, информации и оформлению города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Иванова;</w:t>
      </w:r>
    </w:p>
    <w:p w:rsidR="00B66645" w:rsidRPr="00810778" w:rsidRDefault="00022152" w:rsidP="00654156">
      <w:pPr>
        <w:numPr>
          <w:ilvl w:val="0"/>
          <w:numId w:val="32"/>
        </w:numPr>
        <w:tabs>
          <w:tab w:val="clear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Юферова Е.А. - 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ачальник</w:t>
      </w:r>
      <w:r w:rsidR="00B66645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Управления образовани</w:t>
      </w:r>
      <w:r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>я администрации города Иванова;</w:t>
      </w:r>
      <w:r w:rsidR="00B66645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9D0780" w:rsidRPr="00810778" w:rsidRDefault="0017529A" w:rsidP="00654156">
      <w:pPr>
        <w:numPr>
          <w:ilvl w:val="0"/>
          <w:numId w:val="32"/>
        </w:numPr>
        <w:tabs>
          <w:tab w:val="clear" w:pos="14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</w:rPr>
        <w:t>Семененко А.М.</w:t>
      </w:r>
      <w:r w:rsidR="00970536" w:rsidRPr="00810778">
        <w:rPr>
          <w:rFonts w:ascii="Times New Roman" w:hAnsi="Times New Roman" w:cs="Times New Roman"/>
          <w:sz w:val="24"/>
          <w:szCs w:val="24"/>
        </w:rPr>
        <w:t xml:space="preserve"> – начальник информационно-аналитического управления.</w:t>
      </w:r>
    </w:p>
    <w:p w:rsidR="00B66645" w:rsidRDefault="00B66645" w:rsidP="009D078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0BA9" w:rsidRDefault="00D90BA9" w:rsidP="009D078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284" w:rsidRDefault="00162284" w:rsidP="009D078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7F6" w:rsidRPr="00810778" w:rsidRDefault="006427F6" w:rsidP="009D078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B66645" w:rsidP="009D078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B332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Авторские права</w:t>
      </w:r>
    </w:p>
    <w:p w:rsidR="00081445" w:rsidRPr="00810778" w:rsidRDefault="00AF3D86" w:rsidP="000221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12.1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соблюдение авторских прав работы, участвующей в конкурсе, несет участник, приславший данную работу на конкурс.</w:t>
      </w:r>
      <w:r w:rsidR="00081445" w:rsidRPr="00810778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работ, выполненных иными авторами.</w:t>
      </w:r>
    </w:p>
    <w:p w:rsidR="00B66645" w:rsidRPr="00810778" w:rsidRDefault="00AF3D86" w:rsidP="000221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12.2 </w:t>
      </w:r>
      <w:r w:rsidR="00B66645" w:rsidRPr="00810778">
        <w:rPr>
          <w:rFonts w:ascii="Times New Roman" w:hAnsi="Times New Roman" w:cs="Times New Roman"/>
          <w:sz w:val="24"/>
          <w:szCs w:val="24"/>
          <w:lang w:eastAsia="ru-RU"/>
        </w:rPr>
        <w:t>Присылая свою работу на конкурс, авторы автоматически дают право Оргкомитету конкурса на использование присланного материала в некоммерческих целях (размещение в Интернете, в печатных изданиях, на выставочных стендах).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B66645" w:rsidP="000221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B332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Призы и награды</w:t>
      </w:r>
    </w:p>
    <w:p w:rsidR="00B66645" w:rsidRPr="00810778" w:rsidRDefault="00B66645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Автор лучшего проекта эмблемы (логотипа), </w:t>
      </w:r>
      <w:r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посвященного празднованию </w:t>
      </w:r>
      <w:r w:rsidR="00AC7F91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>Дня города Иванова в 201</w:t>
      </w:r>
      <w:r w:rsidR="00E15025">
        <w:rPr>
          <w:rFonts w:ascii="Times New Roman" w:hAnsi="Times New Roman" w:cs="Times New Roman"/>
          <w:kern w:val="36"/>
          <w:sz w:val="24"/>
          <w:szCs w:val="24"/>
          <w:lang w:eastAsia="ru-RU"/>
        </w:rPr>
        <w:t>4</w:t>
      </w:r>
      <w:r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году</w:t>
      </w:r>
      <w:r w:rsidR="00AC1BC6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награждается </w:t>
      </w:r>
      <w:r w:rsid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денежной </w:t>
      </w:r>
      <w:r w:rsidR="00AC1BC6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>суммой в</w:t>
      </w:r>
      <w:r w:rsidR="00976F39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размере </w:t>
      </w:r>
      <w:r w:rsidR="00976F39" w:rsidRPr="00810778">
        <w:rPr>
          <w:rFonts w:ascii="Times New Roman" w:hAnsi="Times New Roman" w:cs="Times New Roman"/>
          <w:sz w:val="24"/>
          <w:szCs w:val="24"/>
          <w:lang w:eastAsia="ru-RU"/>
        </w:rPr>
        <w:t>5000 рублей</w:t>
      </w:r>
      <w:r w:rsidR="00A3684B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набором сувенирной продукции с </w:t>
      </w:r>
      <w:r w:rsidR="006227E2" w:rsidRPr="00810778">
        <w:rPr>
          <w:rFonts w:ascii="Times New Roman" w:hAnsi="Times New Roman" w:cs="Times New Roman"/>
          <w:sz w:val="24"/>
          <w:szCs w:val="24"/>
          <w:lang w:eastAsia="ru-RU"/>
        </w:rPr>
        <w:t>символикой Дня города 201</w:t>
      </w:r>
      <w:r w:rsidR="00E1502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76F39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B66645" w:rsidRPr="00810778" w:rsidRDefault="00B66645" w:rsidP="0065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Инициаторами, организаторами, членами жюри,  информационными партнерами конкурса могут быть учреждены специальные призы.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D86" w:rsidRDefault="00AF3D86" w:rsidP="00AF3D8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Финансирование конкурса</w:t>
      </w:r>
    </w:p>
    <w:p w:rsidR="00AF3D86" w:rsidRPr="00AF3D86" w:rsidRDefault="00AF3D86" w:rsidP="00AF3D86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F3D86">
        <w:rPr>
          <w:rFonts w:ascii="Times New Roman" w:hAnsi="Times New Roman" w:cs="Times New Roman"/>
          <w:bCs/>
          <w:sz w:val="24"/>
          <w:szCs w:val="24"/>
          <w:lang w:eastAsia="ru-RU"/>
        </w:rPr>
        <w:t>Финансирование Конкурса осуществляе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тся за счет средств </w:t>
      </w:r>
      <w:r w:rsidR="00D90BA9">
        <w:rPr>
          <w:rFonts w:ascii="Times New Roman" w:hAnsi="Times New Roman" w:cs="Times New Roman"/>
          <w:bCs/>
          <w:sz w:val="24"/>
          <w:szCs w:val="24"/>
          <w:lang w:eastAsia="ru-RU"/>
        </w:rPr>
        <w:t>благотворительного фонда «Родной город».</w:t>
      </w:r>
    </w:p>
    <w:p w:rsidR="00AF3D86" w:rsidRDefault="00AF3D86" w:rsidP="000221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6645" w:rsidRPr="00810778" w:rsidRDefault="00B66645" w:rsidP="0002215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AF3D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107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Контактная информация</w:t>
      </w:r>
    </w:p>
    <w:p w:rsidR="00B66645" w:rsidRPr="00810778" w:rsidRDefault="00B66645" w:rsidP="00AC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Организатор конкурса –</w:t>
      </w:r>
      <w:r w:rsidR="002E736C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>комитет по делам молодежи Администрации города Иванова</w:t>
      </w:r>
      <w:r w:rsidR="002E736C" w:rsidRPr="008107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645" w:rsidRPr="00810778" w:rsidRDefault="00B66645" w:rsidP="000221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Тел. +7 (4932) 59-46-20</w:t>
      </w:r>
    </w:p>
    <w:p w:rsidR="00E15025" w:rsidRDefault="00B66645" w:rsidP="004D74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1077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07164F"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</w:t>
      </w:r>
      <w:r w:rsidRPr="0081077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E15025" w:rsidRPr="004A4D3A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molod</w:t>
        </w:r>
        <w:r w:rsidR="00E15025" w:rsidRPr="00E15025">
          <w:rPr>
            <w:rStyle w:val="a4"/>
            <w:rFonts w:ascii="Times New Roman" w:hAnsi="Times New Roman"/>
            <w:sz w:val="24"/>
            <w:szCs w:val="24"/>
            <w:lang w:eastAsia="ru-RU"/>
          </w:rPr>
          <w:t>-</w:t>
        </w:r>
        <w:r w:rsidR="00E15025" w:rsidRPr="004A4D3A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ivgoradm</w:t>
        </w:r>
        <w:r w:rsidR="00E15025" w:rsidRPr="00E15025">
          <w:rPr>
            <w:rStyle w:val="a4"/>
            <w:rFonts w:ascii="Times New Roman" w:hAnsi="Times New Roman"/>
            <w:sz w:val="24"/>
            <w:szCs w:val="24"/>
            <w:lang w:eastAsia="ru-RU"/>
          </w:rPr>
          <w:t>@</w:t>
        </w:r>
        <w:r w:rsidR="00E15025" w:rsidRPr="004A4D3A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="00E15025" w:rsidRPr="00E15025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="00E15025" w:rsidRPr="004A4D3A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B66645" w:rsidRPr="00810778" w:rsidRDefault="004578BD" w:rsidP="004D74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hyperlink r:id="rId9" w:tgtFrame="_blank" w:history="1">
        <w:r w:rsidRPr="0081077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twitter</w:t>
        </w:r>
        <w:r w:rsidRPr="0081077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81077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  <w:r w:rsidRPr="0081077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Pr="0081077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KDM</w:t>
        </w:r>
        <w:r w:rsidRPr="0081077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81077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Ivanovo</w:t>
        </w:r>
      </w:hyperlink>
    </w:p>
    <w:p w:rsidR="004578BD" w:rsidRPr="00810778" w:rsidRDefault="004578BD" w:rsidP="004578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45" w:rsidRPr="00810778" w:rsidRDefault="0017529A" w:rsidP="00A75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br w:type="page"/>
      </w:r>
      <w:r w:rsidR="00B66645" w:rsidRPr="0081077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C412B" w:rsidRPr="00810778">
        <w:rPr>
          <w:rFonts w:ascii="Times New Roman" w:hAnsi="Times New Roman" w:cs="Times New Roman"/>
          <w:sz w:val="24"/>
          <w:szCs w:val="24"/>
        </w:rPr>
        <w:t>1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ЗАЯВКА</w:t>
      </w:r>
    </w:p>
    <w:p w:rsidR="00B66645" w:rsidRPr="00810778" w:rsidRDefault="00B66645" w:rsidP="004B2E0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</w:rPr>
        <w:t>физического лица на участие в конкурсе</w:t>
      </w:r>
      <w:r w:rsidRPr="00810778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проектов эмблемы (логотипа), посвященного празднованию </w:t>
      </w:r>
      <w:r w:rsidR="00D255EE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>Дня города Иванова в 201</w:t>
      </w:r>
      <w:r w:rsidR="007408D7">
        <w:rPr>
          <w:rFonts w:ascii="Times New Roman" w:hAnsi="Times New Roman" w:cs="Times New Roman"/>
          <w:kern w:val="36"/>
          <w:sz w:val="24"/>
          <w:szCs w:val="24"/>
          <w:lang w:eastAsia="ru-RU"/>
        </w:rPr>
        <w:t>4</w:t>
      </w:r>
      <w:r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году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4360"/>
      </w:tblGrid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участника* 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Комментарии к проекту эмблемы(логотипа)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С условиями конкурса ознакомлен(а) и согласен(а).</w:t>
      </w:r>
    </w:p>
    <w:p w:rsidR="00B66645" w:rsidRPr="00810778" w:rsidRDefault="00B66645" w:rsidP="004B2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* В случае если работа выполнена авторским коллективом, в заявке указываются сведения о каждом участнике творческого коллектива.</w:t>
      </w:r>
    </w:p>
    <w:p w:rsidR="00B66645" w:rsidRPr="00810778" w:rsidRDefault="00B66645" w:rsidP="004B2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A750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_________________________</w:t>
      </w:r>
      <w:r w:rsidRPr="00810778">
        <w:rPr>
          <w:rFonts w:ascii="Times New Roman" w:hAnsi="Times New Roman" w:cs="Times New Roman"/>
          <w:sz w:val="24"/>
          <w:szCs w:val="24"/>
        </w:rPr>
        <w:br w:type="page"/>
      </w:r>
      <w:r w:rsidRPr="0081077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C412B" w:rsidRPr="00810778">
        <w:rPr>
          <w:rFonts w:ascii="Times New Roman" w:hAnsi="Times New Roman" w:cs="Times New Roman"/>
          <w:sz w:val="24"/>
          <w:szCs w:val="24"/>
        </w:rPr>
        <w:t>2</w:t>
      </w:r>
    </w:p>
    <w:p w:rsidR="00B66645" w:rsidRPr="00810778" w:rsidRDefault="00B66645" w:rsidP="004B2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ЗАЯВКА</w:t>
      </w:r>
    </w:p>
    <w:p w:rsidR="00B66645" w:rsidRPr="00810778" w:rsidRDefault="00081445" w:rsidP="004B2E0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</w:rPr>
        <w:t>юридического</w:t>
      </w:r>
      <w:r w:rsidR="00B66645" w:rsidRPr="00810778">
        <w:rPr>
          <w:rFonts w:ascii="Times New Roman" w:hAnsi="Times New Roman" w:cs="Times New Roman"/>
          <w:sz w:val="24"/>
          <w:szCs w:val="24"/>
        </w:rPr>
        <w:t xml:space="preserve"> лица на участие в конкурсе</w:t>
      </w:r>
      <w:r w:rsidR="00B66645" w:rsidRPr="00810778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66645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проектов эмблемы (логотипа), посвященного празднованию </w:t>
      </w:r>
      <w:r w:rsidR="00D255EE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>Дня</w:t>
      </w:r>
      <w:r w:rsidR="00B66645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го</w:t>
      </w:r>
      <w:r w:rsidR="00D255EE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>рода Иванова в 201</w:t>
      </w:r>
      <w:r w:rsidR="007408D7">
        <w:rPr>
          <w:rFonts w:ascii="Times New Roman" w:hAnsi="Times New Roman" w:cs="Times New Roman"/>
          <w:kern w:val="36"/>
          <w:sz w:val="24"/>
          <w:szCs w:val="24"/>
          <w:lang w:eastAsia="ru-RU"/>
        </w:rPr>
        <w:t>4</w:t>
      </w:r>
      <w:r w:rsidR="00B66645" w:rsidRPr="008107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году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4360"/>
      </w:tblGrid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организации 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 организации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ФИО, дата рождения, должность автора работы*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45" w:rsidRPr="00810778">
        <w:tc>
          <w:tcPr>
            <w:tcW w:w="5211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78">
              <w:rPr>
                <w:rFonts w:ascii="Times New Roman" w:hAnsi="Times New Roman" w:cs="Times New Roman"/>
                <w:sz w:val="24"/>
                <w:szCs w:val="24"/>
              </w:rPr>
              <w:t>Комментарии к проекту эмблемы(логотипа)</w:t>
            </w:r>
          </w:p>
        </w:tc>
        <w:tc>
          <w:tcPr>
            <w:tcW w:w="4360" w:type="dxa"/>
          </w:tcPr>
          <w:p w:rsidR="00B66645" w:rsidRPr="00810778" w:rsidRDefault="00B66645" w:rsidP="0050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С условиями конкурса ознакомлен(а) и согласен(а).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778">
        <w:rPr>
          <w:rFonts w:ascii="Times New Roman" w:hAnsi="Times New Roman" w:cs="Times New Roman"/>
          <w:sz w:val="24"/>
          <w:szCs w:val="24"/>
          <w:lang w:eastAsia="ru-RU"/>
        </w:rPr>
        <w:t>* В случае если работа выполнена авторским коллективом, в заявке указываются сведения о каждом участнике творческого коллектива.</w:t>
      </w: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45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9A" w:rsidRPr="00810778" w:rsidRDefault="00B66645" w:rsidP="004B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7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_________________________</w:t>
      </w:r>
    </w:p>
    <w:p w:rsidR="00B66645" w:rsidRPr="00810778" w:rsidRDefault="00B66645" w:rsidP="006A7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6645" w:rsidRPr="00810778" w:rsidSect="00F7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5FF"/>
    <w:multiLevelType w:val="hybridMultilevel"/>
    <w:tmpl w:val="AC0252B6"/>
    <w:lvl w:ilvl="0" w:tplc="A4AE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BF6"/>
    <w:multiLevelType w:val="multilevel"/>
    <w:tmpl w:val="1DE06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E0953"/>
    <w:multiLevelType w:val="multilevel"/>
    <w:tmpl w:val="3CD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07F86"/>
    <w:multiLevelType w:val="multilevel"/>
    <w:tmpl w:val="1DE06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7E84"/>
    <w:multiLevelType w:val="hybridMultilevel"/>
    <w:tmpl w:val="AE022D42"/>
    <w:lvl w:ilvl="0" w:tplc="235E39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5D65F8"/>
    <w:multiLevelType w:val="multilevel"/>
    <w:tmpl w:val="941A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66965"/>
    <w:multiLevelType w:val="multilevel"/>
    <w:tmpl w:val="3CD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F06FA"/>
    <w:multiLevelType w:val="multilevel"/>
    <w:tmpl w:val="1DE06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7605D"/>
    <w:multiLevelType w:val="multilevel"/>
    <w:tmpl w:val="451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06C0F"/>
    <w:multiLevelType w:val="multilevel"/>
    <w:tmpl w:val="9E14E7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230B1F9A"/>
    <w:multiLevelType w:val="hybridMultilevel"/>
    <w:tmpl w:val="37DA2316"/>
    <w:lvl w:ilvl="0" w:tplc="235E3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21DBA"/>
    <w:multiLevelType w:val="multilevel"/>
    <w:tmpl w:val="261C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F976FD"/>
    <w:multiLevelType w:val="multilevel"/>
    <w:tmpl w:val="50C2ACC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3A175399"/>
    <w:multiLevelType w:val="multilevel"/>
    <w:tmpl w:val="3CD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27A19"/>
    <w:multiLevelType w:val="hybridMultilevel"/>
    <w:tmpl w:val="B336C0C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DD52522"/>
    <w:multiLevelType w:val="multilevel"/>
    <w:tmpl w:val="748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85D8C"/>
    <w:multiLevelType w:val="multilevel"/>
    <w:tmpl w:val="14A45E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62F34"/>
    <w:multiLevelType w:val="hybridMultilevel"/>
    <w:tmpl w:val="1DE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A79CB"/>
    <w:multiLevelType w:val="multilevel"/>
    <w:tmpl w:val="864A25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5AF710A6"/>
    <w:multiLevelType w:val="multilevel"/>
    <w:tmpl w:val="CD5CEA7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5CDF1A81"/>
    <w:multiLevelType w:val="multilevel"/>
    <w:tmpl w:val="725EE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1F6725B"/>
    <w:multiLevelType w:val="hybridMultilevel"/>
    <w:tmpl w:val="A560C6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829DB"/>
    <w:multiLevelType w:val="multilevel"/>
    <w:tmpl w:val="1DE06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E4085"/>
    <w:multiLevelType w:val="hybridMultilevel"/>
    <w:tmpl w:val="FF5880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155BB"/>
    <w:multiLevelType w:val="hybridMultilevel"/>
    <w:tmpl w:val="614ABD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673DE"/>
    <w:multiLevelType w:val="multilevel"/>
    <w:tmpl w:val="BCE2B30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6">
    <w:nsid w:val="6C1A7341"/>
    <w:multiLevelType w:val="multilevel"/>
    <w:tmpl w:val="C40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9853A4"/>
    <w:multiLevelType w:val="multilevel"/>
    <w:tmpl w:val="7C3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E1652"/>
    <w:multiLevelType w:val="multilevel"/>
    <w:tmpl w:val="C40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22B02"/>
    <w:multiLevelType w:val="multilevel"/>
    <w:tmpl w:val="619400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A5210B"/>
    <w:multiLevelType w:val="multilevel"/>
    <w:tmpl w:val="1DE06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B1CE4"/>
    <w:multiLevelType w:val="multilevel"/>
    <w:tmpl w:val="1778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452E0E"/>
    <w:multiLevelType w:val="multilevel"/>
    <w:tmpl w:val="02C4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99C3B7F"/>
    <w:multiLevelType w:val="multilevel"/>
    <w:tmpl w:val="7C3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CB1AD5"/>
    <w:multiLevelType w:val="multilevel"/>
    <w:tmpl w:val="313075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C92296"/>
    <w:multiLevelType w:val="hybridMultilevel"/>
    <w:tmpl w:val="0080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434AF"/>
    <w:multiLevelType w:val="multilevel"/>
    <w:tmpl w:val="3CD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EC7864"/>
    <w:multiLevelType w:val="multilevel"/>
    <w:tmpl w:val="DA16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3"/>
  </w:num>
  <w:num w:numId="4">
    <w:abstractNumId w:val="26"/>
  </w:num>
  <w:num w:numId="5">
    <w:abstractNumId w:val="32"/>
  </w:num>
  <w:num w:numId="6">
    <w:abstractNumId w:val="31"/>
  </w:num>
  <w:num w:numId="7">
    <w:abstractNumId w:val="15"/>
  </w:num>
  <w:num w:numId="8">
    <w:abstractNumId w:val="37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17"/>
  </w:num>
  <w:num w:numId="14">
    <w:abstractNumId w:val="13"/>
  </w:num>
  <w:num w:numId="15">
    <w:abstractNumId w:val="2"/>
  </w:num>
  <w:num w:numId="16">
    <w:abstractNumId w:val="3"/>
  </w:num>
  <w:num w:numId="17">
    <w:abstractNumId w:val="0"/>
  </w:num>
  <w:num w:numId="18">
    <w:abstractNumId w:val="30"/>
  </w:num>
  <w:num w:numId="19">
    <w:abstractNumId w:val="24"/>
  </w:num>
  <w:num w:numId="20">
    <w:abstractNumId w:val="7"/>
  </w:num>
  <w:num w:numId="21">
    <w:abstractNumId w:val="21"/>
  </w:num>
  <w:num w:numId="22">
    <w:abstractNumId w:val="22"/>
  </w:num>
  <w:num w:numId="23">
    <w:abstractNumId w:val="23"/>
  </w:num>
  <w:num w:numId="24">
    <w:abstractNumId w:val="1"/>
  </w:num>
  <w:num w:numId="25">
    <w:abstractNumId w:val="35"/>
  </w:num>
  <w:num w:numId="26">
    <w:abstractNumId w:val="27"/>
  </w:num>
  <w:num w:numId="27">
    <w:abstractNumId w:val="29"/>
  </w:num>
  <w:num w:numId="28">
    <w:abstractNumId w:val="28"/>
  </w:num>
  <w:num w:numId="29">
    <w:abstractNumId w:val="34"/>
  </w:num>
  <w:num w:numId="30">
    <w:abstractNumId w:val="36"/>
  </w:num>
  <w:num w:numId="31">
    <w:abstractNumId w:val="16"/>
  </w:num>
  <w:num w:numId="32">
    <w:abstractNumId w:val="14"/>
  </w:num>
  <w:num w:numId="33">
    <w:abstractNumId w:val="20"/>
  </w:num>
  <w:num w:numId="34">
    <w:abstractNumId w:val="18"/>
  </w:num>
  <w:num w:numId="35">
    <w:abstractNumId w:val="9"/>
  </w:num>
  <w:num w:numId="36">
    <w:abstractNumId w:val="19"/>
  </w:num>
  <w:num w:numId="37">
    <w:abstractNumId w:val="2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64"/>
    <w:rsid w:val="00015D04"/>
    <w:rsid w:val="00022152"/>
    <w:rsid w:val="000325DA"/>
    <w:rsid w:val="0007164F"/>
    <w:rsid w:val="00081445"/>
    <w:rsid w:val="000D6CFC"/>
    <w:rsid w:val="001246F9"/>
    <w:rsid w:val="00127DF1"/>
    <w:rsid w:val="00162284"/>
    <w:rsid w:val="00174E79"/>
    <w:rsid w:val="0017529A"/>
    <w:rsid w:val="001B5CC6"/>
    <w:rsid w:val="001D1179"/>
    <w:rsid w:val="001F40D2"/>
    <w:rsid w:val="00280F84"/>
    <w:rsid w:val="002A1809"/>
    <w:rsid w:val="002A5370"/>
    <w:rsid w:val="002A65F2"/>
    <w:rsid w:val="002E736C"/>
    <w:rsid w:val="00335CA9"/>
    <w:rsid w:val="00354BB5"/>
    <w:rsid w:val="0039595D"/>
    <w:rsid w:val="003F3351"/>
    <w:rsid w:val="00401E48"/>
    <w:rsid w:val="004038E0"/>
    <w:rsid w:val="00420B23"/>
    <w:rsid w:val="004578BD"/>
    <w:rsid w:val="004A178F"/>
    <w:rsid w:val="004A4D3A"/>
    <w:rsid w:val="004B2E0C"/>
    <w:rsid w:val="004C6584"/>
    <w:rsid w:val="004D25E7"/>
    <w:rsid w:val="004D7499"/>
    <w:rsid w:val="00503544"/>
    <w:rsid w:val="005046FB"/>
    <w:rsid w:val="0053101A"/>
    <w:rsid w:val="00593F64"/>
    <w:rsid w:val="005E0A80"/>
    <w:rsid w:val="006227E2"/>
    <w:rsid w:val="00640F02"/>
    <w:rsid w:val="006427F6"/>
    <w:rsid w:val="00654156"/>
    <w:rsid w:val="00663EF3"/>
    <w:rsid w:val="006A59C3"/>
    <w:rsid w:val="006A7643"/>
    <w:rsid w:val="006B40A0"/>
    <w:rsid w:val="006E5FA8"/>
    <w:rsid w:val="00715AFC"/>
    <w:rsid w:val="00734D1B"/>
    <w:rsid w:val="007408D7"/>
    <w:rsid w:val="007A09A9"/>
    <w:rsid w:val="007A2365"/>
    <w:rsid w:val="007B60DD"/>
    <w:rsid w:val="007B63C7"/>
    <w:rsid w:val="007B64E6"/>
    <w:rsid w:val="00810778"/>
    <w:rsid w:val="008219C1"/>
    <w:rsid w:val="008627CF"/>
    <w:rsid w:val="008A3983"/>
    <w:rsid w:val="008C2AB7"/>
    <w:rsid w:val="008C4941"/>
    <w:rsid w:val="008D2233"/>
    <w:rsid w:val="008F53DF"/>
    <w:rsid w:val="009100DC"/>
    <w:rsid w:val="00915C49"/>
    <w:rsid w:val="0092448A"/>
    <w:rsid w:val="009370EE"/>
    <w:rsid w:val="00964C1D"/>
    <w:rsid w:val="00970536"/>
    <w:rsid w:val="00973587"/>
    <w:rsid w:val="00976F39"/>
    <w:rsid w:val="0098611C"/>
    <w:rsid w:val="009A4ED9"/>
    <w:rsid w:val="009C412B"/>
    <w:rsid w:val="009D0780"/>
    <w:rsid w:val="00A33D3A"/>
    <w:rsid w:val="00A3684B"/>
    <w:rsid w:val="00A71C65"/>
    <w:rsid w:val="00A750AA"/>
    <w:rsid w:val="00AC1BC6"/>
    <w:rsid w:val="00AC7F91"/>
    <w:rsid w:val="00AD0AD0"/>
    <w:rsid w:val="00AF3D86"/>
    <w:rsid w:val="00AF4173"/>
    <w:rsid w:val="00AF67A6"/>
    <w:rsid w:val="00B20936"/>
    <w:rsid w:val="00B332C7"/>
    <w:rsid w:val="00B35D4F"/>
    <w:rsid w:val="00B66645"/>
    <w:rsid w:val="00B846AC"/>
    <w:rsid w:val="00BE702F"/>
    <w:rsid w:val="00C42C82"/>
    <w:rsid w:val="00C73D54"/>
    <w:rsid w:val="00C770AB"/>
    <w:rsid w:val="00CF6BC5"/>
    <w:rsid w:val="00D255EE"/>
    <w:rsid w:val="00D90BA9"/>
    <w:rsid w:val="00DD1CDE"/>
    <w:rsid w:val="00DF15FC"/>
    <w:rsid w:val="00E15025"/>
    <w:rsid w:val="00E9650A"/>
    <w:rsid w:val="00ED0A40"/>
    <w:rsid w:val="00ED2591"/>
    <w:rsid w:val="00F35E99"/>
    <w:rsid w:val="00F70223"/>
    <w:rsid w:val="00F70E5B"/>
    <w:rsid w:val="00F961AC"/>
    <w:rsid w:val="00FA4A95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64"/>
    <w:rPr>
      <w:lang w:eastAsia="en-US"/>
    </w:rPr>
  </w:style>
  <w:style w:type="paragraph" w:styleId="1">
    <w:name w:val="heading 1"/>
    <w:basedOn w:val="a"/>
    <w:link w:val="10"/>
    <w:uiPriority w:val="99"/>
    <w:qFormat/>
    <w:rsid w:val="00DD1CDE"/>
    <w:pPr>
      <w:spacing w:before="225" w:after="100" w:afterAutospacing="1" w:line="240" w:lineRule="auto"/>
      <w:jc w:val="center"/>
      <w:outlineLvl w:val="0"/>
    </w:pPr>
    <w:rPr>
      <w:rFonts w:ascii="Arial" w:hAnsi="Arial" w:cs="Arial"/>
      <w:b/>
      <w:bCs/>
      <w:color w:val="003399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2E0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354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1CDE"/>
    <w:rPr>
      <w:rFonts w:ascii="Arial" w:hAnsi="Arial" w:cs="Arial"/>
      <w:b/>
      <w:bCs/>
      <w:color w:val="003399"/>
      <w:kern w:val="36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2E0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3544"/>
    <w:rPr>
      <w:rFonts w:ascii="Cambria" w:hAnsi="Cambria" w:cs="Cambria"/>
      <w:b/>
      <w:bCs/>
      <w:color w:val="4F81BD"/>
    </w:rPr>
  </w:style>
  <w:style w:type="paragraph" w:customStyle="1" w:styleId="ConsPlusNonformat">
    <w:name w:val="ConsPlusNonformat"/>
    <w:uiPriority w:val="99"/>
    <w:rsid w:val="00A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401E48"/>
    <w:pPr>
      <w:ind w:left="720"/>
    </w:pPr>
  </w:style>
  <w:style w:type="character" w:styleId="a4">
    <w:name w:val="Hyperlink"/>
    <w:basedOn w:val="a0"/>
    <w:uiPriority w:val="99"/>
    <w:rsid w:val="00E9650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335CA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08D7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64"/>
    <w:rPr>
      <w:lang w:eastAsia="en-US"/>
    </w:rPr>
  </w:style>
  <w:style w:type="paragraph" w:styleId="1">
    <w:name w:val="heading 1"/>
    <w:basedOn w:val="a"/>
    <w:link w:val="10"/>
    <w:uiPriority w:val="99"/>
    <w:qFormat/>
    <w:rsid w:val="00DD1CDE"/>
    <w:pPr>
      <w:spacing w:before="225" w:after="100" w:afterAutospacing="1" w:line="240" w:lineRule="auto"/>
      <w:jc w:val="center"/>
      <w:outlineLvl w:val="0"/>
    </w:pPr>
    <w:rPr>
      <w:rFonts w:ascii="Arial" w:hAnsi="Arial" w:cs="Arial"/>
      <w:b/>
      <w:bCs/>
      <w:color w:val="003399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2E0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354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1CDE"/>
    <w:rPr>
      <w:rFonts w:ascii="Arial" w:hAnsi="Arial" w:cs="Arial"/>
      <w:b/>
      <w:bCs/>
      <w:color w:val="003399"/>
      <w:kern w:val="36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2E0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3544"/>
    <w:rPr>
      <w:rFonts w:ascii="Cambria" w:hAnsi="Cambria" w:cs="Cambria"/>
      <w:b/>
      <w:bCs/>
      <w:color w:val="4F81BD"/>
    </w:rPr>
  </w:style>
  <w:style w:type="paragraph" w:customStyle="1" w:styleId="ConsPlusNonformat">
    <w:name w:val="ConsPlusNonformat"/>
    <w:uiPriority w:val="99"/>
    <w:rsid w:val="00A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401E48"/>
    <w:pPr>
      <w:ind w:left="720"/>
    </w:pPr>
  </w:style>
  <w:style w:type="character" w:styleId="a4">
    <w:name w:val="Hyperlink"/>
    <w:basedOn w:val="a0"/>
    <w:uiPriority w:val="99"/>
    <w:rsid w:val="00E9650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335CA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08D7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174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174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647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-ivgorad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lod-ivgor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dm-ivanov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witter.com/KDM_Ivan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8374</Characters>
  <Application>Microsoft Office Word</Application>
  <DocSecurity>0</DocSecurity>
  <Lines>69</Lines>
  <Paragraphs>19</Paragraphs>
  <ScaleCrop>false</ScaleCrop>
  <Company>v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v</dc:creator>
  <cp:lastModifiedBy>Scorpic</cp:lastModifiedBy>
  <cp:revision>2</cp:revision>
  <cp:lastPrinted>2014-03-05T14:45:00Z</cp:lastPrinted>
  <dcterms:created xsi:type="dcterms:W3CDTF">2014-04-03T12:46:00Z</dcterms:created>
  <dcterms:modified xsi:type="dcterms:W3CDTF">2014-04-03T12:46:00Z</dcterms:modified>
</cp:coreProperties>
</file>