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51EC2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425945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Второй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14678" w:type="dxa"/>
        <w:tblLook w:val="04A0" w:firstRow="1" w:lastRow="0" w:firstColumn="1" w:lastColumn="0" w:noHBand="0" w:noVBand="1"/>
      </w:tblPr>
      <w:tblGrid>
        <w:gridCol w:w="1474"/>
        <w:gridCol w:w="907"/>
        <w:gridCol w:w="3568"/>
        <w:gridCol w:w="5079"/>
        <w:gridCol w:w="1667"/>
        <w:gridCol w:w="1983"/>
      </w:tblGrid>
      <w:tr w:rsidR="00847830" w14:paraId="19767788" w14:textId="77777777" w:rsidTr="00501FCD">
        <w:tc>
          <w:tcPr>
            <w:tcW w:w="1474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05D26D52" w14:textId="77777777" w:rsidR="005153C3" w:rsidRDefault="00847830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день </w:t>
            </w:r>
          </w:p>
          <w:p w14:paraId="115DCAA8" w14:textId="12C40A79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907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3568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5079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667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983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355B5F" w14:paraId="1C50BDBE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70D45234" w14:textId="24CE98B2" w:rsidR="00355B5F" w:rsidRPr="00847830" w:rsidRDefault="002C43F0" w:rsidP="0084783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355B5F"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355B5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355B5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  <w:p w14:paraId="1C627EC4" w14:textId="680639F8" w:rsidR="00355B5F" w:rsidRPr="00847830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FC51C4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ятница</w:t>
            </w:r>
          </w:p>
        </w:tc>
        <w:tc>
          <w:tcPr>
            <w:tcW w:w="907" w:type="dxa"/>
            <w:vAlign w:val="center"/>
          </w:tcPr>
          <w:p w14:paraId="09A5F202" w14:textId="6FE36911" w:rsidR="00355B5F" w:rsidRPr="00847830" w:rsidRDefault="00A96385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  <w:r w:rsidR="00355B5F"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355B5F"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</w:t>
            </w:r>
            <w:r w:rsidR="00355B5F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355B5F"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355B5F"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8" w:type="dxa"/>
            <w:vAlign w:val="center"/>
          </w:tcPr>
          <w:p w14:paraId="536B5EBA" w14:textId="77777777" w:rsidR="00355B5F" w:rsidRPr="00425945" w:rsidRDefault="00355B5F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6D29ED1F" w14:textId="7B02AFA9" w:rsidR="00355B5F" w:rsidRPr="00425945" w:rsidRDefault="00355B5F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3E41F12C" w14:textId="7C7AA523" w:rsidR="00355B5F" w:rsidRPr="00847830" w:rsidRDefault="00355B5F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079" w:type="dxa"/>
            <w:vAlign w:val="center"/>
          </w:tcPr>
          <w:p w14:paraId="02CDF28A" w14:textId="58F19044" w:rsidR="00355B5F" w:rsidRPr="00425945" w:rsidRDefault="00FC51C4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C51C4">
              <w:rPr>
                <w:rFonts w:cs="Times New Roman"/>
                <w:bCs/>
                <w:sz w:val="20"/>
                <w:szCs w:val="20"/>
              </w:rPr>
              <w:t>Практические аспекты перевода (с английского языка) текста на профессиональную тематику в сфере электроэнергетики (оперативно-диспетчерского управления / релейной защиты электроэнергетических систем).</w:t>
            </w:r>
          </w:p>
        </w:tc>
        <w:tc>
          <w:tcPr>
            <w:tcW w:w="1667" w:type="dxa"/>
            <w:vAlign w:val="center"/>
          </w:tcPr>
          <w:p w14:paraId="31DE4B89" w14:textId="18BF8A34" w:rsidR="00355B5F" w:rsidRPr="00847830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Align w:val="center"/>
          </w:tcPr>
          <w:p w14:paraId="224DC379" w14:textId="6C488475" w:rsidR="00355B5F" w:rsidRPr="00847830" w:rsidRDefault="00355B5F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  <w:tr w:rsidR="000F7C68" w14:paraId="03B38B00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31C0988C" w14:textId="23FA676D" w:rsidR="000F7C68" w:rsidRDefault="002C43F0" w:rsidP="000F7C6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13</w:t>
            </w:r>
            <w:r w:rsidR="000F7C6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0F7C6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  <w:p w14:paraId="1B869375" w14:textId="2B843C53" w:rsidR="000F7C68" w:rsidRDefault="000F7C68" w:rsidP="000F7C6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07" w:type="dxa"/>
            <w:vAlign w:val="center"/>
          </w:tcPr>
          <w:p w14:paraId="14D3ADB3" w14:textId="707962CF" w:rsidR="000F7C68" w:rsidRDefault="000F7C68" w:rsidP="000F7C6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8" w:type="dxa"/>
            <w:vAlign w:val="center"/>
          </w:tcPr>
          <w:p w14:paraId="45E76D5F" w14:textId="77777777" w:rsidR="000F7C68" w:rsidRPr="00425945" w:rsidRDefault="000F7C68" w:rsidP="000F7C6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5A5B9D4B" w14:textId="77777777" w:rsidR="000F7C68" w:rsidRPr="00425945" w:rsidRDefault="000F7C68" w:rsidP="000F7C6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17BB565D" w14:textId="07AE208A" w:rsidR="000F7C68" w:rsidRPr="00425945" w:rsidRDefault="000F7C68" w:rsidP="000F7C6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079" w:type="dxa"/>
            <w:vAlign w:val="center"/>
          </w:tcPr>
          <w:p w14:paraId="08ECF951" w14:textId="3E22FCE3" w:rsidR="000F7C68" w:rsidRPr="00FC51C4" w:rsidRDefault="000F7C68" w:rsidP="000F7C68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C51C4">
              <w:rPr>
                <w:rFonts w:cs="Times New Roman"/>
                <w:bCs/>
                <w:sz w:val="20"/>
                <w:szCs w:val="20"/>
              </w:rPr>
              <w:t>Практические аспекты перевода (с английского языка) текста на профессиональную тематику в сфере электроэнергетики (оперативно-диспетчерского управления / релейной защиты электроэнергетических систем).</w:t>
            </w:r>
          </w:p>
        </w:tc>
        <w:tc>
          <w:tcPr>
            <w:tcW w:w="1667" w:type="dxa"/>
            <w:vAlign w:val="center"/>
          </w:tcPr>
          <w:p w14:paraId="06254F80" w14:textId="5F4C777D" w:rsidR="000F7C68" w:rsidRDefault="000F7C68" w:rsidP="000F7C6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Align w:val="center"/>
          </w:tcPr>
          <w:p w14:paraId="6067A861" w14:textId="1390ED40" w:rsidR="000F7C68" w:rsidRDefault="000F7C68" w:rsidP="000F7C6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  <w:tr w:rsidR="002C43F0" w14:paraId="3649CC62" w14:textId="77777777" w:rsidTr="002C43F0">
        <w:trPr>
          <w:trHeight w:val="315"/>
        </w:trPr>
        <w:tc>
          <w:tcPr>
            <w:tcW w:w="1474" w:type="dxa"/>
            <w:vMerge w:val="restart"/>
            <w:vAlign w:val="center"/>
          </w:tcPr>
          <w:p w14:paraId="308890AC" w14:textId="36BC0DB2" w:rsidR="002C43F0" w:rsidRDefault="002C43F0" w:rsidP="00355B5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14.04.2026</w:t>
            </w:r>
          </w:p>
          <w:p w14:paraId="7E848A25" w14:textId="6A13B96C" w:rsidR="002C43F0" w:rsidRDefault="002C43F0" w:rsidP="00355B5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907" w:type="dxa"/>
            <w:vAlign w:val="center"/>
          </w:tcPr>
          <w:p w14:paraId="3DB49704" w14:textId="55ACB4EF" w:rsidR="002C43F0" w:rsidRDefault="002C43F0" w:rsidP="0084783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14.00-15.35</w:t>
            </w:r>
          </w:p>
        </w:tc>
        <w:tc>
          <w:tcPr>
            <w:tcW w:w="3568" w:type="dxa"/>
            <w:vMerge w:val="restart"/>
            <w:vAlign w:val="center"/>
          </w:tcPr>
          <w:p w14:paraId="54124BBE" w14:textId="5E8B61AC" w:rsidR="002C43F0" w:rsidRPr="00425945" w:rsidRDefault="002C43F0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12B8">
              <w:rPr>
                <w:rFonts w:cs="Times New Roman"/>
                <w:sz w:val="20"/>
                <w:szCs w:val="20"/>
              </w:rPr>
              <w:t>Переключения в электроустановках</w:t>
            </w:r>
          </w:p>
        </w:tc>
        <w:tc>
          <w:tcPr>
            <w:tcW w:w="5079" w:type="dxa"/>
            <w:vAlign w:val="center"/>
          </w:tcPr>
          <w:p w14:paraId="5CF0A950" w14:textId="77568207" w:rsidR="002C43F0" w:rsidRPr="00425945" w:rsidRDefault="002C43F0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4212B8">
              <w:rPr>
                <w:rFonts w:cs="Times New Roman"/>
                <w:bCs/>
                <w:sz w:val="20"/>
                <w:szCs w:val="20"/>
              </w:rPr>
              <w:t>Правила переключений в электроустановках, утвержденные приказом Минэнерго России от 13.09.2018 № 757</w:t>
            </w:r>
          </w:p>
        </w:tc>
        <w:tc>
          <w:tcPr>
            <w:tcW w:w="1667" w:type="dxa"/>
            <w:vAlign w:val="center"/>
          </w:tcPr>
          <w:p w14:paraId="179C547B" w14:textId="184B3308" w:rsidR="002C43F0" w:rsidRDefault="002C43F0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F5B38">
              <w:rPr>
                <w:rFonts w:cs="Times New Roman"/>
                <w:color w:val="000000" w:themeColor="text1"/>
                <w:sz w:val="20"/>
                <w:szCs w:val="20"/>
              </w:rPr>
              <w:t>Харламов А.К.</w:t>
            </w:r>
          </w:p>
        </w:tc>
        <w:tc>
          <w:tcPr>
            <w:tcW w:w="1983" w:type="dxa"/>
            <w:vMerge w:val="restart"/>
            <w:vAlign w:val="center"/>
          </w:tcPr>
          <w:p w14:paraId="408F4479" w14:textId="77777777" w:rsidR="002C43F0" w:rsidRDefault="002C43F0" w:rsidP="004212B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6361B42B" w14:textId="5342A48E" w:rsidR="002C43F0" w:rsidRDefault="002C43F0" w:rsidP="004212B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2C43F0" w14:paraId="76148A5C" w14:textId="77777777" w:rsidTr="00501FCD">
        <w:trPr>
          <w:trHeight w:val="315"/>
        </w:trPr>
        <w:tc>
          <w:tcPr>
            <w:tcW w:w="1474" w:type="dxa"/>
            <w:vMerge/>
            <w:vAlign w:val="center"/>
          </w:tcPr>
          <w:p w14:paraId="769175E4" w14:textId="77777777" w:rsidR="002C43F0" w:rsidRDefault="002C43F0" w:rsidP="00355B5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45649D0B" w14:textId="27C26C87" w:rsidR="002C43F0" w:rsidRDefault="002C43F0" w:rsidP="0084783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15.50-17.25</w:t>
            </w:r>
          </w:p>
        </w:tc>
        <w:tc>
          <w:tcPr>
            <w:tcW w:w="3568" w:type="dxa"/>
            <w:vMerge/>
            <w:vAlign w:val="center"/>
          </w:tcPr>
          <w:p w14:paraId="3FE99A85" w14:textId="77777777" w:rsidR="002C43F0" w:rsidRPr="004212B8" w:rsidRDefault="002C43F0" w:rsidP="00425945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79" w:type="dxa"/>
            <w:vAlign w:val="center"/>
          </w:tcPr>
          <w:p w14:paraId="7FD9ACE4" w14:textId="2B244D9E" w:rsidR="002C43F0" w:rsidRPr="004212B8" w:rsidRDefault="002C43F0" w:rsidP="00CF2A26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2C43F0">
              <w:rPr>
                <w:rFonts w:cs="Times New Roman"/>
                <w:bCs/>
                <w:sz w:val="20"/>
                <w:szCs w:val="20"/>
              </w:rPr>
              <w:t>Особенности переключений в схемах релейной защиты и автоматики</w:t>
            </w:r>
          </w:p>
        </w:tc>
        <w:tc>
          <w:tcPr>
            <w:tcW w:w="1667" w:type="dxa"/>
            <w:vAlign w:val="center"/>
          </w:tcPr>
          <w:p w14:paraId="5CCA9918" w14:textId="19E1E9CC" w:rsidR="002C43F0" w:rsidRPr="00EF5B38" w:rsidRDefault="002C43F0" w:rsidP="0084783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Кутумов Ю.Д.</w:t>
            </w:r>
          </w:p>
        </w:tc>
        <w:tc>
          <w:tcPr>
            <w:tcW w:w="1983" w:type="dxa"/>
            <w:vMerge/>
            <w:vAlign w:val="center"/>
          </w:tcPr>
          <w:p w14:paraId="636007B5" w14:textId="77777777" w:rsidR="002C43F0" w:rsidRDefault="002C43F0" w:rsidP="004212B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A52B2" w14:paraId="31F14832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35FA09FF" w14:textId="44E06199" w:rsidR="00BA52B2" w:rsidRPr="00847830" w:rsidRDefault="002C43F0" w:rsidP="00BA52B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15</w:t>
            </w:r>
            <w:r w:rsidR="00BA52B2"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BA52B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911FD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BA52B2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  <w:p w14:paraId="59C3B867" w14:textId="7AA15A68" w:rsidR="00BA52B2" w:rsidRDefault="00BA52B2" w:rsidP="00BA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907" w:type="dxa"/>
            <w:vAlign w:val="center"/>
          </w:tcPr>
          <w:p w14:paraId="44862B99" w14:textId="3FA9ACE2" w:rsidR="00BA52B2" w:rsidRDefault="002C43F0" w:rsidP="00BA52B2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15.50-17.25</w:t>
            </w:r>
          </w:p>
        </w:tc>
        <w:tc>
          <w:tcPr>
            <w:tcW w:w="3568" w:type="dxa"/>
            <w:vAlign w:val="center"/>
          </w:tcPr>
          <w:p w14:paraId="6A4360CD" w14:textId="45F83158" w:rsidR="00BA52B2" w:rsidRPr="00BA52B2" w:rsidRDefault="00BA52B2" w:rsidP="00BA52B2">
            <w:pPr>
              <w:suppressAutoHyphens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4212B8">
              <w:rPr>
                <w:rFonts w:cs="Times New Roman"/>
                <w:sz w:val="20"/>
                <w:szCs w:val="20"/>
              </w:rPr>
              <w:t>Переключения в электроустановках</w:t>
            </w:r>
          </w:p>
        </w:tc>
        <w:tc>
          <w:tcPr>
            <w:tcW w:w="5079" w:type="dxa"/>
            <w:vAlign w:val="center"/>
          </w:tcPr>
          <w:p w14:paraId="35E5789B" w14:textId="677D4E59" w:rsidR="00BA52B2" w:rsidRPr="002C43F0" w:rsidRDefault="002C43F0" w:rsidP="00BA52B2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sz w:val="20"/>
                <w:szCs w:val="20"/>
              </w:rPr>
            </w:pPr>
            <w:r w:rsidRPr="002C43F0">
              <w:rPr>
                <w:rFonts w:cs="Times New Roman"/>
                <w:sz w:val="20"/>
                <w:szCs w:val="20"/>
              </w:rPr>
              <w:t>Особенности переключений в схемах релейной защиты и автоматики</w:t>
            </w:r>
          </w:p>
        </w:tc>
        <w:tc>
          <w:tcPr>
            <w:tcW w:w="1667" w:type="dxa"/>
            <w:vAlign w:val="center"/>
          </w:tcPr>
          <w:p w14:paraId="3F50ADDF" w14:textId="2B22D743" w:rsidR="00BA52B2" w:rsidRPr="00BA52B2" w:rsidRDefault="002C43F0" w:rsidP="00BA52B2">
            <w:pPr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Кутумов Ю.Д.</w:t>
            </w:r>
          </w:p>
        </w:tc>
        <w:tc>
          <w:tcPr>
            <w:tcW w:w="1983" w:type="dxa"/>
            <w:vAlign w:val="center"/>
          </w:tcPr>
          <w:p w14:paraId="461836E8" w14:textId="77777777" w:rsidR="00BA52B2" w:rsidRDefault="00BA52B2" w:rsidP="00BA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Представительство</w:t>
            </w:r>
          </w:p>
          <w:p w14:paraId="152B1C81" w14:textId="29FF4616" w:rsidR="00BA52B2" w:rsidRPr="00BA52B2" w:rsidRDefault="00BA52B2" w:rsidP="00BA52B2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Ауд. 218</w:t>
            </w:r>
          </w:p>
        </w:tc>
      </w:tr>
      <w:tr w:rsidR="0040748D" w14:paraId="163F9929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1C8D1F4C" w14:textId="6728C486" w:rsidR="0040748D" w:rsidRDefault="00CD196A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17</w:t>
            </w:r>
            <w:r w:rsidR="0040748D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</w:t>
            </w:r>
            <w:r w:rsidR="000F7C68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40748D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  <w:p w14:paraId="185ED3ED" w14:textId="2969C11B" w:rsidR="0040748D" w:rsidRDefault="0040748D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907" w:type="dxa"/>
            <w:vAlign w:val="center"/>
          </w:tcPr>
          <w:p w14:paraId="08F4F68E" w14:textId="4E11062E" w:rsidR="0040748D" w:rsidRDefault="0040748D" w:rsidP="0040748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0-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84783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568" w:type="dxa"/>
            <w:vAlign w:val="center"/>
          </w:tcPr>
          <w:p w14:paraId="0F42A088" w14:textId="77777777" w:rsidR="0040748D" w:rsidRPr="00425945" w:rsidRDefault="0040748D" w:rsidP="0040748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0A153483" w14:textId="77777777" w:rsidR="0040748D" w:rsidRPr="00425945" w:rsidRDefault="0040748D" w:rsidP="0040748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38A355B1" w14:textId="6A8C346B" w:rsidR="0040748D" w:rsidRPr="004212B8" w:rsidRDefault="0040748D" w:rsidP="0040748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079" w:type="dxa"/>
            <w:vAlign w:val="center"/>
          </w:tcPr>
          <w:p w14:paraId="6D1B324D" w14:textId="1FC3DADE" w:rsidR="0040748D" w:rsidRPr="004212B8" w:rsidRDefault="0040748D" w:rsidP="0040748D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C51C4">
              <w:rPr>
                <w:rFonts w:cs="Times New Roman"/>
                <w:bCs/>
                <w:sz w:val="20"/>
                <w:szCs w:val="20"/>
              </w:rPr>
              <w:t>Практические аспекты перевода (с английского языка) текста на профессиональную тематику в сфере электроэнергетики (оперативно-диспетчерского управления / релейной защиты электроэнергетических систем).</w:t>
            </w:r>
          </w:p>
        </w:tc>
        <w:tc>
          <w:tcPr>
            <w:tcW w:w="1667" w:type="dxa"/>
            <w:vAlign w:val="center"/>
          </w:tcPr>
          <w:p w14:paraId="4765AD5B" w14:textId="37B04300" w:rsidR="0040748D" w:rsidRPr="00EF5B38" w:rsidRDefault="0040748D" w:rsidP="0040748D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Align w:val="center"/>
          </w:tcPr>
          <w:p w14:paraId="22B85FCA" w14:textId="0007345D" w:rsidR="0040748D" w:rsidRDefault="0040748D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</w:tbl>
    <w:p w14:paraId="65E19802" w14:textId="000EF8BA" w:rsidR="00847830" w:rsidRPr="006438C0" w:rsidRDefault="00355B5F" w:rsidP="00355B5F">
      <w:pPr>
        <w:spacing w:before="240" w:line="240" w:lineRule="auto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*- возможно начать занятия в 13.30, по индивидуальной договоренности Тюриной С.Ю. со студентами</w:t>
      </w:r>
    </w:p>
    <w:sectPr w:rsidR="00847830" w:rsidRPr="006438C0" w:rsidSect="005153C3">
      <w:footerReference w:type="default" r:id="rId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272B6" w14:textId="77777777" w:rsidR="00674B10" w:rsidRDefault="00674B10" w:rsidP="00562636">
      <w:pPr>
        <w:spacing w:after="0" w:line="240" w:lineRule="auto"/>
      </w:pPr>
      <w:r>
        <w:separator/>
      </w:r>
    </w:p>
  </w:endnote>
  <w:endnote w:type="continuationSeparator" w:id="0">
    <w:p w14:paraId="7CF86077" w14:textId="77777777" w:rsidR="00674B10" w:rsidRDefault="00674B10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084"/>
      <w:docPartObj>
        <w:docPartGallery w:val="Page Numbers (Bottom of Page)"/>
        <w:docPartUnique/>
      </w:docPartObj>
    </w:sdtPr>
    <w:sdtEndPr/>
    <w:sdtContent>
      <w:p w14:paraId="5DFF0788" w14:textId="77777777" w:rsidR="00562636" w:rsidRDefault="005626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30">
          <w:rPr>
            <w:noProof/>
          </w:rPr>
          <w:t>1</w:t>
        </w:r>
        <w:r>
          <w:fldChar w:fldCharType="end"/>
        </w:r>
      </w:p>
    </w:sdtContent>
  </w:sdt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E894" w14:textId="77777777" w:rsidR="00674B10" w:rsidRDefault="00674B10" w:rsidP="00562636">
      <w:pPr>
        <w:spacing w:after="0" w:line="240" w:lineRule="auto"/>
      </w:pPr>
      <w:r>
        <w:separator/>
      </w:r>
    </w:p>
  </w:footnote>
  <w:footnote w:type="continuationSeparator" w:id="0">
    <w:p w14:paraId="178E7578" w14:textId="77777777" w:rsidR="00674B10" w:rsidRDefault="00674B10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002FEA"/>
    <w:rsid w:val="000F7C68"/>
    <w:rsid w:val="001058AD"/>
    <w:rsid w:val="00131B51"/>
    <w:rsid w:val="0021667F"/>
    <w:rsid w:val="00244ED8"/>
    <w:rsid w:val="00271327"/>
    <w:rsid w:val="002C43F0"/>
    <w:rsid w:val="002C7031"/>
    <w:rsid w:val="002F7C35"/>
    <w:rsid w:val="0031367C"/>
    <w:rsid w:val="00350085"/>
    <w:rsid w:val="00355B5F"/>
    <w:rsid w:val="00357663"/>
    <w:rsid w:val="00370AAA"/>
    <w:rsid w:val="003E0AFC"/>
    <w:rsid w:val="0040748D"/>
    <w:rsid w:val="00417260"/>
    <w:rsid w:val="004212B8"/>
    <w:rsid w:val="00425945"/>
    <w:rsid w:val="00501FCD"/>
    <w:rsid w:val="005153C3"/>
    <w:rsid w:val="005322F1"/>
    <w:rsid w:val="00562636"/>
    <w:rsid w:val="006438C0"/>
    <w:rsid w:val="00674B10"/>
    <w:rsid w:val="006D0BBE"/>
    <w:rsid w:val="0075060E"/>
    <w:rsid w:val="007532FD"/>
    <w:rsid w:val="007E2D6F"/>
    <w:rsid w:val="00832684"/>
    <w:rsid w:val="0084459E"/>
    <w:rsid w:val="00847830"/>
    <w:rsid w:val="008D1F42"/>
    <w:rsid w:val="00900BBD"/>
    <w:rsid w:val="00911FDC"/>
    <w:rsid w:val="00935216"/>
    <w:rsid w:val="00955E30"/>
    <w:rsid w:val="009745CC"/>
    <w:rsid w:val="00986438"/>
    <w:rsid w:val="009B710D"/>
    <w:rsid w:val="00A131BF"/>
    <w:rsid w:val="00A7763C"/>
    <w:rsid w:val="00A96385"/>
    <w:rsid w:val="00B238E6"/>
    <w:rsid w:val="00BA52B2"/>
    <w:rsid w:val="00C140D2"/>
    <w:rsid w:val="00CD196A"/>
    <w:rsid w:val="00CF2A26"/>
    <w:rsid w:val="00D0479E"/>
    <w:rsid w:val="00D15416"/>
    <w:rsid w:val="00E27028"/>
    <w:rsid w:val="00EF5B38"/>
    <w:rsid w:val="00F43150"/>
    <w:rsid w:val="00FA5DBC"/>
    <w:rsid w:val="00FC51C4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39</cp:revision>
  <dcterms:created xsi:type="dcterms:W3CDTF">2025-07-10T07:57:00Z</dcterms:created>
  <dcterms:modified xsi:type="dcterms:W3CDTF">2026-04-01T08:36:00Z</dcterms:modified>
</cp:coreProperties>
</file>